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7E" w:rsidRDefault="00F66DEC">
      <w:hyperlink r:id="rId4" w:history="1">
        <w:r>
          <w:rPr>
            <w:rStyle w:val="Hipercze"/>
            <w:lang w:val="en"/>
          </w:rPr>
          <w:t>https://miniportal.uzp.gov.pl/PodgladPostepowania.aspx?Id=593efbb0-ed84-408a-8576-df19fa361934</w:t>
        </w:r>
      </w:hyperlink>
      <w:bookmarkStart w:id="0" w:name="_GoBack"/>
      <w:bookmarkEnd w:id="0"/>
    </w:p>
    <w:sectPr w:rsidR="008E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EC"/>
    <w:rsid w:val="008E1D7E"/>
    <w:rsid w:val="00F6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4A3A-1444-42CE-BFF0-EFDEDA55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6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dgladPostepowania.aspx?Id=593efbb0-ed84-408a-8576-df19fa3619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2020-02-04T11:05:00Z</dcterms:created>
  <dcterms:modified xsi:type="dcterms:W3CDTF">2020-02-04T11:07:00Z</dcterms:modified>
</cp:coreProperties>
</file>